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Cổng nối giao tiếp VOIP-FXS Grandstream GXW4232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Cổng nối giao tiếp VOIP-FXS Grandstream GXW4232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+ GXW4216/24/32 x RJ11 cổng FXS cộng với  những kết nối 1/1/2 x 50 pin Telco</w:t>
                    </w:r>
                    <w:r/>
                  </w:p>
                  <w:p>
                    <w:pPr/>
                    <w:r>
                      <w:t>+ GXW4248: cng ty viễn thng kết nối 2 50 pin, cũng như mỗi cổng LED</w:t>
                    </w:r>
                    <w:r/>
                  </w:p>
                  <w:p>
                    <w:pPr/>
                    <w:r>
                      <w:t>+ Gigabit Ethernet v một mn hnh hiển thị đồ họa backlit 128x32 với hỗ trợ nhiều ngn ngữ</w:t>
                    </w:r>
                    <w:r/>
                  </w:p>
                  <w:p>
                    <w:pPr/>
                    <w:r>
                      <w:t>+ Cấu hnh my chủ 4 SIP cho mỗi hệ thống v ti khoản SIP độc lập trn mỗi cổng</w:t>
                    </w:r>
                    <w:r/>
                  </w:p>
                  <w:p>
                    <w:pPr/>
                    <w:r>
                      <w:t>+ Hỗ trợ thoại / Fax codec bao gồm G.711, G.723.1, G.726A / B, iLBC, Fax T.38</w:t>
                    </w:r>
                    <w:r/>
                  </w:p>
                  <w:p>
                    <w:pPr/>
                    <w:r>
                      <w:t>+ Nng cao vận chuyển cấp 128ms đui di G.168 dng echo hủy bỏ</w:t>
                    </w:r>
                    <w:r/>
                  </w:p>
                  <w:p>
                    <w:pPr/>
                    <w:r>
                      <w:t>+ Bảo vệ qu điện p v qu dng (ITU-T, K.21)</w:t>
                    </w:r>
                    <w:r/>
                  </w:p>
                  <w:p>
                    <w:pPr/>
                    <w:r>
                      <w:t>+ Hỗ trợ VMWI, Neon LED v ni lắp giai điệu cho chỉ chờ đợi tin nhắn</w:t>
                    </w:r>
                    <w:r/>
                  </w:p>
                  <w:p>
                    <w:pPr/>
                    <w:r>
                      <w:t>+ Trch lập dự phng tự động sử dụng TR-069 hoặc AES m ha tập tin cấu hnh XML; TLS / SRTP / HTTPS để bảo mật tin tiến v bảo vệsự ring tư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