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VC520 Pro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VC520 Pro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52"/>
                        <w:szCs w:val="52"/>
                      </w:rPr>
                    </w:r>
                    <w:r>
                      <w:rPr>
                        <w:b/>
                      </w:rPr>
                      <w:t>Camera: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Khả năng Zoom 18x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Pan/Tilt 130 pan; +90/-25 tilt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Gc nhn  82 FOV (diagonal)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phn giải hnh ảnh FullHD 1080p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Tiu cự camera f/1.8 đến f/2.8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Preset 10 vị tr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Tương thch Skype, Skype for Business, V-CUBE, Google Hangouts, FaceTime, Cisco Webex, GoToMeeting, Adobe Connect, BlueJeans, Zoom, Vidyo, Fuze, WebRTC, CyberLink U Meeting</w:t>
                    </w:r>
                    <w:r/>
                  </w:p>
                  <w:p>
                    <w:pPr/>
                    <w:r>
                      <w:rPr>
                        <w:b/>
                        <w:sz w:val="52"/>
                        <w:szCs w:val="52"/>
                      </w:rPr>
                    </w:r>
                    <w:r>
                      <w:rPr>
                        <w:b/>
                      </w:rPr>
                      <w:t>Loa v microphone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Cng suất : 10W, max output 95dBSPL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Microphones : Microphone đa hướng 360, đường knh nhạy micro  9 mt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Cng nghệ giảm nhiễu : Echo cancellation, noise suppression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Khả năng mở rộng kết nối 2 speakerphone cho phng họp lớn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